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B662" w14:textId="79CEFC28" w:rsidR="00646BA2" w:rsidRDefault="00646BA2" w:rsidP="000E2FD7">
      <w:pPr>
        <w:pStyle w:val="Normaalweb"/>
        <w:spacing w:before="0" w:beforeAutospacing="0" w:after="0" w:afterAutospacing="0"/>
        <w:ind w:left="1416" w:firstLine="708"/>
        <w:rPr>
          <w:rFonts w:ascii="Calibri" w:hAnsi="Calibri"/>
          <w:sz w:val="22"/>
          <w:szCs w:val="22"/>
        </w:rPr>
      </w:pPr>
    </w:p>
    <w:p w14:paraId="1A937CE2" w14:textId="14AC8AE3" w:rsidR="00646BA2" w:rsidRDefault="000477BE" w:rsidP="00646BA2">
      <w:pPr>
        <w:pStyle w:val="Norma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14:anchorId="26D379C8" wp14:editId="18C325CA">
            <wp:simplePos x="0" y="0"/>
            <wp:positionH relativeFrom="column">
              <wp:posOffset>4827905</wp:posOffset>
            </wp:positionH>
            <wp:positionV relativeFrom="paragraph">
              <wp:posOffset>53340</wp:posOffset>
            </wp:positionV>
            <wp:extent cx="742950" cy="990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K logo 2015 [818318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42950" cy="990600"/>
                    </a:xfrm>
                    <a:prstGeom prst="rect">
                      <a:avLst/>
                    </a:prstGeom>
                  </pic:spPr>
                </pic:pic>
              </a:graphicData>
            </a:graphic>
          </wp:anchor>
        </w:drawing>
      </w:r>
      <w:r w:rsidR="000E2FD7">
        <w:rPr>
          <w:rFonts w:ascii="Calibri" w:hAnsi="Calibri"/>
          <w:sz w:val="22"/>
          <w:szCs w:val="22"/>
        </w:rPr>
        <w:tab/>
      </w:r>
      <w:r w:rsidR="00284991">
        <w:rPr>
          <w:rFonts w:ascii="Calibri" w:hAnsi="Calibri"/>
          <w:sz w:val="22"/>
          <w:szCs w:val="22"/>
        </w:rPr>
        <w:tab/>
      </w:r>
    </w:p>
    <w:p w14:paraId="272AB52E" w14:textId="5A5DE2E5" w:rsidR="00646BA2" w:rsidRDefault="00907857" w:rsidP="00646BA2">
      <w:pPr>
        <w:pStyle w:val="Normaalweb"/>
        <w:spacing w:before="0" w:beforeAutospacing="0" w:after="0" w:afterAutospacing="0"/>
        <w:rPr>
          <w:rFonts w:ascii="Calibri" w:hAnsi="Calibri"/>
          <w:sz w:val="22"/>
          <w:szCs w:val="22"/>
        </w:rPr>
      </w:pPr>
      <w:r w:rsidRPr="009743F5">
        <w:rPr>
          <w:noProof/>
        </w:rPr>
        <w:drawing>
          <wp:inline distT="0" distB="0" distL="0" distR="0" wp14:anchorId="3D67B251" wp14:editId="4D34EF02">
            <wp:extent cx="2035626" cy="237490"/>
            <wp:effectExtent l="0" t="0" r="3175" b="0"/>
            <wp:docPr id="1" name="Afbeelding 1" descr="http://www.christenunie.nl/l/library/download/gwyTFuTvI-a-0oGZORKle7cVCgmAx1wwfh/LOGO-CU-CMY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enunie.nl/l/library/download/gwyTFuTvI-a-0oGZORKle7cVCgmAx1wwfh/LOGO-CU-CMYK-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0140" cy="254350"/>
                    </a:xfrm>
                    <a:prstGeom prst="rect">
                      <a:avLst/>
                    </a:prstGeom>
                    <a:noFill/>
                    <a:ln>
                      <a:noFill/>
                    </a:ln>
                  </pic:spPr>
                </pic:pic>
              </a:graphicData>
            </a:graphic>
          </wp:inline>
        </w:drawing>
      </w:r>
      <w:r w:rsidR="00907615">
        <w:rPr>
          <w:rFonts w:ascii="Calibri" w:hAnsi="Calibri"/>
          <w:sz w:val="22"/>
          <w:szCs w:val="22"/>
        </w:rPr>
        <w:t xml:space="preserve">  </w:t>
      </w:r>
      <w:r w:rsidR="000477BE">
        <w:rPr>
          <w:rFonts w:ascii="Calibri" w:hAnsi="Calibri"/>
          <w:noProof/>
          <w:sz w:val="22"/>
          <w:szCs w:val="22"/>
        </w:rPr>
        <w:drawing>
          <wp:inline distT="0" distB="0" distL="0" distR="0" wp14:anchorId="5ED64627" wp14:editId="0EF81F0E">
            <wp:extent cx="796487" cy="923925"/>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A Delft logo.jpg"/>
                    <pic:cNvPicPr/>
                  </pic:nvPicPr>
                  <pic:blipFill>
                    <a:blip r:embed="rId10">
                      <a:extLst>
                        <a:ext uri="{28A0092B-C50C-407E-A947-70E740481C1C}">
                          <a14:useLocalDpi xmlns:a14="http://schemas.microsoft.com/office/drawing/2010/main" val="0"/>
                        </a:ext>
                      </a:extLst>
                    </a:blip>
                    <a:stretch>
                      <a:fillRect/>
                    </a:stretch>
                  </pic:blipFill>
                  <pic:spPr>
                    <a:xfrm>
                      <a:off x="0" y="0"/>
                      <a:ext cx="804184" cy="932854"/>
                    </a:xfrm>
                    <a:prstGeom prst="rect">
                      <a:avLst/>
                    </a:prstGeom>
                  </pic:spPr>
                </pic:pic>
              </a:graphicData>
            </a:graphic>
          </wp:inline>
        </w:drawing>
      </w:r>
      <w:r w:rsidR="00907615">
        <w:rPr>
          <w:rFonts w:ascii="Calibri" w:hAnsi="Calibri"/>
          <w:sz w:val="22"/>
          <w:szCs w:val="22"/>
        </w:rPr>
        <w:t xml:space="preserve">  </w:t>
      </w:r>
      <w:r w:rsidR="00907615">
        <w:rPr>
          <w:rFonts w:ascii="Calibri" w:hAnsi="Calibri"/>
          <w:noProof/>
          <w:sz w:val="22"/>
          <w:szCs w:val="22"/>
        </w:rPr>
        <w:drawing>
          <wp:inline distT="0" distB="0" distL="0" distR="0" wp14:anchorId="3C88A678" wp14:editId="4AF85FD1">
            <wp:extent cx="1905000" cy="457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_logo_200px.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457200"/>
                    </a:xfrm>
                    <a:prstGeom prst="rect">
                      <a:avLst/>
                    </a:prstGeom>
                  </pic:spPr>
                </pic:pic>
              </a:graphicData>
            </a:graphic>
          </wp:inline>
        </w:drawing>
      </w:r>
    </w:p>
    <w:p w14:paraId="2C757FB4" w14:textId="77777777" w:rsidR="000E2FD7" w:rsidRDefault="000E2FD7" w:rsidP="00646BA2">
      <w:pPr>
        <w:pStyle w:val="Normaalweb"/>
        <w:spacing w:before="0" w:beforeAutospacing="0" w:after="0" w:afterAutospacing="0"/>
        <w:rPr>
          <w:rFonts w:ascii="Calibri" w:hAnsi="Calibri"/>
          <w:b/>
          <w:sz w:val="22"/>
          <w:szCs w:val="22"/>
        </w:rPr>
      </w:pPr>
    </w:p>
    <w:p w14:paraId="57428F0F" w14:textId="77777777" w:rsidR="00907857" w:rsidRDefault="00907857" w:rsidP="00646BA2">
      <w:pPr>
        <w:pStyle w:val="Normaalweb"/>
        <w:spacing w:before="0" w:beforeAutospacing="0" w:after="0" w:afterAutospacing="0"/>
        <w:rPr>
          <w:rFonts w:ascii="Calibri" w:hAnsi="Calibri"/>
          <w:b/>
          <w:sz w:val="22"/>
          <w:szCs w:val="22"/>
        </w:rPr>
      </w:pPr>
    </w:p>
    <w:p w14:paraId="3195C392" w14:textId="77777777" w:rsidR="000477BE" w:rsidRDefault="000477BE" w:rsidP="000477BE">
      <w:pPr>
        <w:pStyle w:val="bladwijzer"/>
        <w:rPr>
          <w:bCs/>
          <w:sz w:val="21"/>
          <w:szCs w:val="24"/>
        </w:rPr>
      </w:pPr>
    </w:p>
    <w:p w14:paraId="597C787A" w14:textId="77777777" w:rsidR="000477BE" w:rsidRDefault="000477BE" w:rsidP="000477BE">
      <w:pPr>
        <w:pStyle w:val="bladwijzer"/>
        <w:rPr>
          <w:bCs/>
          <w:sz w:val="21"/>
          <w:szCs w:val="24"/>
        </w:rPr>
      </w:pPr>
      <w:r>
        <w:rPr>
          <w:bCs/>
          <w:sz w:val="21"/>
          <w:szCs w:val="24"/>
        </w:rPr>
        <w:t>MOTIE: inzicht in - en jaarlijks gesprek over - de investeringsagenda Delft 2040</w:t>
      </w:r>
    </w:p>
    <w:p w14:paraId="1726C241" w14:textId="77777777" w:rsidR="000477BE" w:rsidRDefault="000477BE" w:rsidP="000477BE">
      <w:pPr>
        <w:pStyle w:val="NotitieTekst"/>
        <w:spacing w:line="284" w:lineRule="atLeast"/>
        <w:rPr>
          <w:rFonts w:cs="Arial"/>
        </w:rPr>
      </w:pPr>
    </w:p>
    <w:p w14:paraId="44F6FA99" w14:textId="77777777" w:rsidR="000477BE" w:rsidRDefault="000477BE" w:rsidP="000477BE">
      <w:pPr>
        <w:pStyle w:val="NotitieTekst"/>
        <w:spacing w:line="284" w:lineRule="atLeast"/>
        <w:rPr>
          <w:rFonts w:cs="Arial"/>
          <w:i/>
        </w:rPr>
      </w:pPr>
      <w:r>
        <w:rPr>
          <w:rFonts w:cs="Arial"/>
        </w:rPr>
        <w:t xml:space="preserve">De gemeenteraad van Delft, in vergadering bijeen op 9 november 2017 ter bespreking van de programmabegroting 2018 </w:t>
      </w:r>
    </w:p>
    <w:p w14:paraId="51F8A842" w14:textId="77777777" w:rsidR="000477BE" w:rsidRDefault="000477BE" w:rsidP="000477BE">
      <w:pPr>
        <w:pStyle w:val="NotitieTekst"/>
        <w:spacing w:line="284" w:lineRule="atLeast"/>
        <w:rPr>
          <w:rFonts w:cs="Arial"/>
          <w:b/>
        </w:rPr>
      </w:pPr>
    </w:p>
    <w:p w14:paraId="4B5BBC4D" w14:textId="77777777" w:rsidR="000477BE" w:rsidRDefault="000477BE" w:rsidP="000477BE">
      <w:pPr>
        <w:pStyle w:val="NotitieTekst"/>
        <w:spacing w:line="284" w:lineRule="atLeast"/>
        <w:rPr>
          <w:rFonts w:cs="Arial"/>
          <w:b/>
        </w:rPr>
      </w:pPr>
      <w:r>
        <w:rPr>
          <w:rFonts w:cs="Arial"/>
          <w:b/>
        </w:rPr>
        <w:t>Overwegende dat:</w:t>
      </w:r>
    </w:p>
    <w:p w14:paraId="1953A506" w14:textId="77777777" w:rsidR="000477BE" w:rsidRDefault="000477BE" w:rsidP="000477BE">
      <w:pPr>
        <w:pStyle w:val="NotitieTekst"/>
        <w:numPr>
          <w:ilvl w:val="0"/>
          <w:numId w:val="17"/>
        </w:numPr>
        <w:spacing w:line="284" w:lineRule="atLeast"/>
      </w:pPr>
      <w:r>
        <w:t>De raad en het college aan de slag gaan met de uitvoering van een ambitieus investeringsprogramma Delft 2040;</w:t>
      </w:r>
    </w:p>
    <w:p w14:paraId="38EEA2DC" w14:textId="77777777" w:rsidR="000477BE" w:rsidRDefault="000477BE" w:rsidP="000477BE">
      <w:pPr>
        <w:pStyle w:val="NotitieTekst"/>
        <w:numPr>
          <w:ilvl w:val="0"/>
          <w:numId w:val="17"/>
        </w:numPr>
        <w:spacing w:line="284" w:lineRule="atLeast"/>
      </w:pPr>
      <w:r>
        <w:t>Het wenselijk is dat raad en college samen optrekken bij de uitvoering van het investeringsprogramma en in een vroeg stadium met elkaar het gesprek voeren over de toekomstige gewenste investeringen.</w:t>
      </w:r>
    </w:p>
    <w:p w14:paraId="35EA96EF" w14:textId="77777777" w:rsidR="000477BE" w:rsidRDefault="000477BE" w:rsidP="000477BE">
      <w:pPr>
        <w:pStyle w:val="NotitieTekst"/>
        <w:numPr>
          <w:ilvl w:val="0"/>
          <w:numId w:val="17"/>
        </w:numPr>
        <w:spacing w:line="284" w:lineRule="atLeast"/>
      </w:pPr>
      <w:r>
        <w:t>Het wenselijk is dat de raad eerder betrokken wordt dan de fase waarin reeds wordt gewerkt aan een concrete bussinescase</w:t>
      </w:r>
      <w:r>
        <w:rPr>
          <w:vertAlign w:val="superscript"/>
        </w:rPr>
        <w:t>1</w:t>
      </w:r>
      <w:r>
        <w:t xml:space="preserve"> of deze zelfs al is opgesteld.</w:t>
      </w:r>
    </w:p>
    <w:p w14:paraId="03AD0D78" w14:textId="77777777" w:rsidR="000477BE" w:rsidRDefault="000477BE" w:rsidP="000477BE">
      <w:pPr>
        <w:pStyle w:val="NotitieTekst"/>
        <w:spacing w:line="284" w:lineRule="atLeast"/>
      </w:pPr>
    </w:p>
    <w:p w14:paraId="20EA6261" w14:textId="77777777" w:rsidR="000477BE" w:rsidRDefault="000477BE" w:rsidP="000477BE">
      <w:pPr>
        <w:pStyle w:val="NotitieTekst"/>
        <w:spacing w:line="284" w:lineRule="atLeast"/>
        <w:rPr>
          <w:rFonts w:cs="Arial"/>
          <w:b/>
        </w:rPr>
      </w:pPr>
      <w:r>
        <w:rPr>
          <w:rFonts w:cs="Arial"/>
          <w:b/>
        </w:rPr>
        <w:t>Draagt het college op,</w:t>
      </w:r>
    </w:p>
    <w:p w14:paraId="5ACCD60A" w14:textId="77777777" w:rsidR="000477BE" w:rsidRPr="001754B1" w:rsidRDefault="000477BE" w:rsidP="000477BE">
      <w:pPr>
        <w:pStyle w:val="NotitieTekst"/>
        <w:numPr>
          <w:ilvl w:val="0"/>
          <w:numId w:val="17"/>
        </w:numPr>
        <w:spacing w:line="284" w:lineRule="atLeast"/>
        <w:rPr>
          <w:rFonts w:cs="Arial"/>
          <w:b/>
        </w:rPr>
      </w:pPr>
      <w:r>
        <w:t>Uiterlijk in februari 2018, en vervolgens jaarlijks, de raad te informeren over de (gros)lijst van toekomstige gewenste investeringen binnen de investeringsagenda Delft 2040 en hierbij ook een eerste schets te geven hoe projecten bijdragen aan de ambities en opgaven zoals verwoord in de kadernota 2017 en welke prioriteitstelling hieruit volgt zodat raad en college in een vroeg stadium hierover het gesprek kunnen hebben.</w:t>
      </w:r>
    </w:p>
    <w:p w14:paraId="7F3C1D50" w14:textId="77777777" w:rsidR="000477BE" w:rsidRDefault="000477BE" w:rsidP="000477BE">
      <w:pPr>
        <w:pStyle w:val="NotitieTekst"/>
        <w:spacing w:line="284" w:lineRule="atLeast"/>
      </w:pPr>
    </w:p>
    <w:p w14:paraId="403D848B" w14:textId="77777777" w:rsidR="000477BE" w:rsidRDefault="000477BE" w:rsidP="000477BE">
      <w:pPr>
        <w:pStyle w:val="NotitieTekst"/>
        <w:spacing w:line="284" w:lineRule="atLeast"/>
        <w:rPr>
          <w:rFonts w:cs="Arial"/>
          <w:b/>
        </w:rPr>
      </w:pPr>
      <w:r>
        <w:rPr>
          <w:rFonts w:cs="Arial"/>
        </w:rPr>
        <w:t>en gaat over tot de orde van de dag.</w:t>
      </w:r>
    </w:p>
    <w:p w14:paraId="1312935A" w14:textId="77777777" w:rsidR="000477BE" w:rsidRDefault="000477BE" w:rsidP="000477BE">
      <w:pPr>
        <w:pStyle w:val="Heading31"/>
        <w:tabs>
          <w:tab w:val="left" w:pos="-1440"/>
        </w:tabs>
        <w:spacing w:line="284" w:lineRule="atLeast"/>
        <w:rPr>
          <w:rFonts w:ascii="Arial" w:hAnsi="Arial" w:cs="Arial"/>
          <w:b w:val="0"/>
          <w:sz w:val="20"/>
          <w:szCs w:val="20"/>
          <w:lang w:val="nl-NL"/>
        </w:rPr>
      </w:pPr>
    </w:p>
    <w:p w14:paraId="4AABA8C7" w14:textId="77777777" w:rsidR="000477BE" w:rsidRDefault="000477BE" w:rsidP="000477BE">
      <w:pPr>
        <w:pStyle w:val="Heading31"/>
        <w:tabs>
          <w:tab w:val="left" w:pos="-1440"/>
        </w:tabs>
        <w:spacing w:line="284" w:lineRule="atLeast"/>
        <w:rPr>
          <w:rFonts w:ascii="Arial" w:hAnsi="Arial" w:cs="Arial"/>
          <w:b w:val="0"/>
          <w:sz w:val="20"/>
          <w:szCs w:val="20"/>
          <w:lang w:val="nl-NL"/>
        </w:rPr>
      </w:pPr>
    </w:p>
    <w:p w14:paraId="3676C644" w14:textId="77777777" w:rsidR="000477BE" w:rsidRDefault="000477BE" w:rsidP="000477BE">
      <w:pPr>
        <w:pStyle w:val="Heading31"/>
        <w:tabs>
          <w:tab w:val="left" w:pos="-1440"/>
        </w:tabs>
        <w:spacing w:line="284" w:lineRule="atLeast"/>
        <w:rPr>
          <w:rFonts w:ascii="Arial" w:hAnsi="Arial" w:cs="Arial"/>
          <w:b w:val="0"/>
          <w:sz w:val="20"/>
          <w:szCs w:val="20"/>
          <w:lang w:val="nl-NL"/>
        </w:rPr>
      </w:pPr>
      <w:r>
        <w:rPr>
          <w:rFonts w:ascii="Arial" w:hAnsi="Arial" w:cs="Arial"/>
          <w:b w:val="0"/>
          <w:sz w:val="20"/>
          <w:szCs w:val="20"/>
          <w:lang w:val="nl-NL"/>
        </w:rPr>
        <w:tab/>
      </w:r>
      <w:r>
        <w:rPr>
          <w:rFonts w:ascii="Arial" w:hAnsi="Arial" w:cs="Arial"/>
          <w:b w:val="0"/>
          <w:sz w:val="20"/>
          <w:szCs w:val="20"/>
          <w:lang w:val="nl-NL"/>
        </w:rPr>
        <w:tab/>
      </w:r>
    </w:p>
    <w:p w14:paraId="02F902B9" w14:textId="1C54D8D4" w:rsidR="00646BA2" w:rsidRPr="00BC5936" w:rsidRDefault="00646BA2" w:rsidP="0028143B">
      <w:pPr>
        <w:pStyle w:val="Normaalweb"/>
        <w:spacing w:before="0" w:beforeAutospacing="0" w:after="0" w:afterAutospacing="0" w:line="300" w:lineRule="exact"/>
        <w:rPr>
          <w:rFonts w:asciiTheme="minorHAnsi" w:hAnsiTheme="minorHAnsi" w:cstheme="minorHAnsi"/>
          <w:sz w:val="22"/>
          <w:szCs w:val="22"/>
        </w:rPr>
      </w:pPr>
    </w:p>
    <w:p w14:paraId="58E795AE" w14:textId="11D434E2" w:rsidR="00907857" w:rsidRDefault="00907857" w:rsidP="000477BE">
      <w:pPr>
        <w:tabs>
          <w:tab w:val="right" w:pos="0"/>
          <w:tab w:val="left" w:pos="1701"/>
          <w:tab w:val="left" w:pos="3261"/>
        </w:tabs>
        <w:spacing w:line="300" w:lineRule="exact"/>
      </w:pPr>
      <w:r>
        <w:t>Joëlle Gooijer</w:t>
      </w:r>
      <w:r>
        <w:tab/>
      </w:r>
      <w:r w:rsidR="000477BE">
        <w:t>Rob van Woudenberg</w:t>
      </w:r>
      <w:r w:rsidR="00F11BCF">
        <w:tab/>
        <w:t>Aad Meuleman</w:t>
      </w:r>
      <w:r w:rsidR="00167867">
        <w:tab/>
      </w:r>
      <w:r w:rsidR="00F11BCF">
        <w:tab/>
      </w:r>
      <w:r w:rsidR="000477BE">
        <w:tab/>
      </w:r>
      <w:r w:rsidR="00167867">
        <w:t>Jos van Koppen</w:t>
      </w:r>
      <w:r>
        <w:br/>
        <w:t>ChristenUnie</w:t>
      </w:r>
      <w:r>
        <w:tab/>
      </w:r>
      <w:r w:rsidR="000477BE">
        <w:t>CDA</w:t>
      </w:r>
      <w:r w:rsidR="000477BE">
        <w:tab/>
      </w:r>
      <w:r w:rsidR="000477BE">
        <w:tab/>
      </w:r>
      <w:r w:rsidR="00F11BCF">
        <w:tab/>
        <w:t>Stadsbelangen Delft</w:t>
      </w:r>
      <w:r w:rsidR="00167867">
        <w:tab/>
      </w:r>
      <w:r w:rsidR="00F11BCF">
        <w:tab/>
      </w:r>
      <w:r w:rsidR="00167867">
        <w:t>Fractie van Koppen</w:t>
      </w:r>
      <w:r w:rsidR="00167867">
        <w:tab/>
      </w:r>
    </w:p>
    <w:p w14:paraId="7E0F0E29" w14:textId="77777777" w:rsidR="000477BE" w:rsidRDefault="000477BE" w:rsidP="000477BE">
      <w:pPr>
        <w:pStyle w:val="NotitieTekst"/>
        <w:spacing w:after="200" w:line="276" w:lineRule="auto"/>
        <w:rPr>
          <w:rFonts w:eastAsia="Calibri" w:cs="Arial"/>
          <w:lang w:eastAsia="en-US"/>
        </w:rPr>
      </w:pPr>
    </w:p>
    <w:p w14:paraId="229F303C" w14:textId="77777777" w:rsidR="000477BE" w:rsidRPr="0061361E" w:rsidRDefault="000477BE" w:rsidP="000477BE">
      <w:pPr>
        <w:pStyle w:val="NotitieTekst"/>
        <w:spacing w:after="200" w:line="276" w:lineRule="auto"/>
        <w:rPr>
          <w:rFonts w:eastAsia="Calibri" w:cs="Arial"/>
          <w:lang w:eastAsia="en-US"/>
        </w:rPr>
      </w:pPr>
      <w:r>
        <w:rPr>
          <w:rFonts w:eastAsia="Calibri" w:cs="Arial"/>
          <w:vertAlign w:val="superscript"/>
          <w:lang w:eastAsia="en-US"/>
        </w:rPr>
        <w:t>1</w:t>
      </w:r>
      <w:r>
        <w:rPr>
          <w:rFonts w:eastAsia="Calibri" w:cs="Arial"/>
          <w:lang w:eastAsia="en-US"/>
        </w:rPr>
        <w:t>In de programmabegroting (blz 206) is al aangekondigd dat de raad tweejaarlijks zal worden geïnformeerd over de projecten/businesscases in voorbereiding. Deze motie gaat verder en vraagt om de groslijst van projecten waarmee de raad dus ook wordt meegenomen in overwegingen over minder rijpe projecten die (mogelijk) in aantocht zijn.</w:t>
      </w:r>
    </w:p>
    <w:p w14:paraId="1FF81A7D" w14:textId="5317F38F" w:rsidR="00646BA2" w:rsidRPr="00BC5936" w:rsidRDefault="00EE3545" w:rsidP="00646BA2">
      <w:pPr>
        <w:pStyle w:val="Normaalweb"/>
        <w:spacing w:before="0" w:beforeAutospacing="0" w:after="0" w:afterAutospacing="0"/>
        <w:rPr>
          <w:rFonts w:asciiTheme="minorHAnsi" w:hAnsiTheme="minorHAnsi" w:cstheme="minorHAnsi"/>
          <w:sz w:val="22"/>
          <w:szCs w:val="22"/>
        </w:rPr>
      </w:pPr>
      <w:bookmarkStart w:id="0" w:name="_GoBack"/>
      <w:bookmarkEnd w:id="0"/>
      <w:r w:rsidRPr="00BC5936">
        <w:rPr>
          <w:rFonts w:asciiTheme="minorHAnsi" w:hAnsiTheme="minorHAnsi" w:cstheme="minorHAnsi"/>
          <w:sz w:val="22"/>
          <w:szCs w:val="22"/>
        </w:rPr>
        <w:tab/>
      </w:r>
      <w:r w:rsidRPr="00BC5936">
        <w:rPr>
          <w:rFonts w:asciiTheme="minorHAnsi" w:hAnsiTheme="minorHAnsi" w:cstheme="minorHAnsi"/>
          <w:sz w:val="22"/>
          <w:szCs w:val="22"/>
        </w:rPr>
        <w:tab/>
      </w:r>
      <w:r w:rsidRPr="00BC5936">
        <w:rPr>
          <w:rFonts w:asciiTheme="minorHAnsi" w:hAnsiTheme="minorHAnsi" w:cstheme="minorHAnsi"/>
          <w:sz w:val="22"/>
          <w:szCs w:val="22"/>
        </w:rPr>
        <w:tab/>
      </w:r>
    </w:p>
    <w:sectPr w:rsidR="00646BA2" w:rsidRPr="00BC5936" w:rsidSect="000604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3D17" w14:textId="77777777" w:rsidR="003271E6" w:rsidRDefault="003271E6" w:rsidP="003A632E">
      <w:pPr>
        <w:spacing w:after="0" w:line="240" w:lineRule="auto"/>
      </w:pPr>
      <w:r>
        <w:separator/>
      </w:r>
    </w:p>
  </w:endnote>
  <w:endnote w:type="continuationSeparator" w:id="0">
    <w:p w14:paraId="06DF8C54" w14:textId="77777777" w:rsidR="003271E6" w:rsidRDefault="003271E6" w:rsidP="003A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7FD08" w14:textId="77777777" w:rsidR="003271E6" w:rsidRDefault="003271E6" w:rsidP="003A632E">
      <w:pPr>
        <w:spacing w:after="0" w:line="240" w:lineRule="auto"/>
      </w:pPr>
      <w:r>
        <w:separator/>
      </w:r>
    </w:p>
  </w:footnote>
  <w:footnote w:type="continuationSeparator" w:id="0">
    <w:p w14:paraId="404C7421" w14:textId="77777777" w:rsidR="003271E6" w:rsidRDefault="003271E6" w:rsidP="003A6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B8"/>
    <w:multiLevelType w:val="hybridMultilevel"/>
    <w:tmpl w:val="E7820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624B3"/>
    <w:multiLevelType w:val="hybridMultilevel"/>
    <w:tmpl w:val="810C2F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1301893"/>
    <w:multiLevelType w:val="hybridMultilevel"/>
    <w:tmpl w:val="003AF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46C19"/>
    <w:multiLevelType w:val="hybridMultilevel"/>
    <w:tmpl w:val="6BCABC4E"/>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A576C7"/>
    <w:multiLevelType w:val="hybridMultilevel"/>
    <w:tmpl w:val="A21ED7FC"/>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837E4D"/>
    <w:multiLevelType w:val="hybridMultilevel"/>
    <w:tmpl w:val="2F6A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015E08"/>
    <w:multiLevelType w:val="hybridMultilevel"/>
    <w:tmpl w:val="3B0CA848"/>
    <w:lvl w:ilvl="0" w:tplc="1FD0F8D8">
      <w:start w:val="14"/>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49D4EA5"/>
    <w:multiLevelType w:val="hybridMultilevel"/>
    <w:tmpl w:val="371A3E96"/>
    <w:lvl w:ilvl="0" w:tplc="1FD0F8D8">
      <w:start w:val="1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3E293C"/>
    <w:multiLevelType w:val="hybridMultilevel"/>
    <w:tmpl w:val="1902AF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DF965FF"/>
    <w:multiLevelType w:val="hybridMultilevel"/>
    <w:tmpl w:val="18889D9C"/>
    <w:lvl w:ilvl="0" w:tplc="6FFE0332">
      <w:numFmt w:val="bullet"/>
      <w:lvlText w:val="•"/>
      <w:lvlJc w:val="left"/>
      <w:pPr>
        <w:ind w:left="870" w:hanging="51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7D6DD9"/>
    <w:multiLevelType w:val="hybridMultilevel"/>
    <w:tmpl w:val="608A235A"/>
    <w:lvl w:ilvl="0" w:tplc="89E23C3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FB4636"/>
    <w:multiLevelType w:val="hybridMultilevel"/>
    <w:tmpl w:val="6E48623E"/>
    <w:lvl w:ilvl="0" w:tplc="DB6A2DB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455DA0"/>
    <w:multiLevelType w:val="hybridMultilevel"/>
    <w:tmpl w:val="0F54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C07FDC"/>
    <w:multiLevelType w:val="hybridMultilevel"/>
    <w:tmpl w:val="C114B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5702CF"/>
    <w:multiLevelType w:val="hybridMultilevel"/>
    <w:tmpl w:val="F5462AC4"/>
    <w:lvl w:ilvl="0" w:tplc="DB6A2DB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B815563"/>
    <w:multiLevelType w:val="hybridMultilevel"/>
    <w:tmpl w:val="FB268BC4"/>
    <w:lvl w:ilvl="0" w:tplc="6FFE0332">
      <w:numFmt w:val="bullet"/>
      <w:lvlText w:val="•"/>
      <w:lvlJc w:val="left"/>
      <w:pPr>
        <w:ind w:left="870" w:hanging="51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DA22C7"/>
    <w:multiLevelType w:val="hybridMultilevel"/>
    <w:tmpl w:val="C608D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3"/>
  </w:num>
  <w:num w:numId="6">
    <w:abstractNumId w:val="12"/>
  </w:num>
  <w:num w:numId="7">
    <w:abstractNumId w:val="7"/>
  </w:num>
  <w:num w:numId="8">
    <w:abstractNumId w:val="6"/>
  </w:num>
  <w:num w:numId="9">
    <w:abstractNumId w:val="8"/>
  </w:num>
  <w:num w:numId="10">
    <w:abstractNumId w:val="1"/>
  </w:num>
  <w:num w:numId="11">
    <w:abstractNumId w:val="16"/>
  </w:num>
  <w:num w:numId="12">
    <w:abstractNumId w:val="5"/>
  </w:num>
  <w:num w:numId="13">
    <w:abstractNumId w:val="3"/>
  </w:num>
  <w:num w:numId="14">
    <w:abstractNumId w:val="4"/>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A2"/>
    <w:rsid w:val="000477BE"/>
    <w:rsid w:val="00060445"/>
    <w:rsid w:val="00061EC8"/>
    <w:rsid w:val="00064EE4"/>
    <w:rsid w:val="000E2FD7"/>
    <w:rsid w:val="000F1BD6"/>
    <w:rsid w:val="000F2716"/>
    <w:rsid w:val="00167867"/>
    <w:rsid w:val="001764A0"/>
    <w:rsid w:val="001E2351"/>
    <w:rsid w:val="001F5C5E"/>
    <w:rsid w:val="00225244"/>
    <w:rsid w:val="00276FFB"/>
    <w:rsid w:val="0028143B"/>
    <w:rsid w:val="00284991"/>
    <w:rsid w:val="0029213E"/>
    <w:rsid w:val="002C1F45"/>
    <w:rsid w:val="003271E6"/>
    <w:rsid w:val="00351BA9"/>
    <w:rsid w:val="00366DCC"/>
    <w:rsid w:val="003836F6"/>
    <w:rsid w:val="003878AD"/>
    <w:rsid w:val="003A632E"/>
    <w:rsid w:val="004073EA"/>
    <w:rsid w:val="004B0871"/>
    <w:rsid w:val="004B2471"/>
    <w:rsid w:val="004E6CAD"/>
    <w:rsid w:val="004F4323"/>
    <w:rsid w:val="005360A3"/>
    <w:rsid w:val="005938BD"/>
    <w:rsid w:val="005A1E7E"/>
    <w:rsid w:val="005A6D37"/>
    <w:rsid w:val="006348A7"/>
    <w:rsid w:val="00646BA2"/>
    <w:rsid w:val="00671519"/>
    <w:rsid w:val="00691659"/>
    <w:rsid w:val="006F117A"/>
    <w:rsid w:val="00785CE1"/>
    <w:rsid w:val="007A035F"/>
    <w:rsid w:val="0083401F"/>
    <w:rsid w:val="008664A1"/>
    <w:rsid w:val="00907615"/>
    <w:rsid w:val="00907857"/>
    <w:rsid w:val="00927892"/>
    <w:rsid w:val="00976AB6"/>
    <w:rsid w:val="00A2082E"/>
    <w:rsid w:val="00A4649A"/>
    <w:rsid w:val="00A93C85"/>
    <w:rsid w:val="00AA391C"/>
    <w:rsid w:val="00AC2296"/>
    <w:rsid w:val="00B04A74"/>
    <w:rsid w:val="00B0752F"/>
    <w:rsid w:val="00BC5936"/>
    <w:rsid w:val="00C20F27"/>
    <w:rsid w:val="00CF123A"/>
    <w:rsid w:val="00CF1922"/>
    <w:rsid w:val="00D6359B"/>
    <w:rsid w:val="00E1565F"/>
    <w:rsid w:val="00EE3545"/>
    <w:rsid w:val="00EE3C4D"/>
    <w:rsid w:val="00F10304"/>
    <w:rsid w:val="00F11BCF"/>
    <w:rsid w:val="00F41227"/>
    <w:rsid w:val="00F47A66"/>
    <w:rsid w:val="00F5099F"/>
    <w:rsid w:val="00F527EC"/>
    <w:rsid w:val="00F747C8"/>
    <w:rsid w:val="00F91BDA"/>
    <w:rsid w:val="00F92AB7"/>
    <w:rsid w:val="00FF5C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89F7"/>
  <w15:docId w15:val="{9EC92220-8355-4C5C-8949-3F5338D8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044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46B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F1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BD6"/>
    <w:rPr>
      <w:rFonts w:ascii="Tahoma" w:hAnsi="Tahoma" w:cs="Tahoma"/>
      <w:sz w:val="16"/>
      <w:szCs w:val="16"/>
    </w:rPr>
  </w:style>
  <w:style w:type="character" w:styleId="Verwijzingopmerking">
    <w:name w:val="annotation reference"/>
    <w:basedOn w:val="Standaardalinea-lettertype"/>
    <w:uiPriority w:val="99"/>
    <w:semiHidden/>
    <w:unhideWhenUsed/>
    <w:rsid w:val="00A4649A"/>
    <w:rPr>
      <w:sz w:val="16"/>
      <w:szCs w:val="16"/>
    </w:rPr>
  </w:style>
  <w:style w:type="paragraph" w:styleId="Tekstopmerking">
    <w:name w:val="annotation text"/>
    <w:basedOn w:val="Standaard"/>
    <w:link w:val="TekstopmerkingChar"/>
    <w:uiPriority w:val="99"/>
    <w:semiHidden/>
    <w:unhideWhenUsed/>
    <w:rsid w:val="00A4649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649A"/>
    <w:rPr>
      <w:sz w:val="20"/>
      <w:szCs w:val="20"/>
    </w:rPr>
  </w:style>
  <w:style w:type="paragraph" w:styleId="Onderwerpvanopmerking">
    <w:name w:val="annotation subject"/>
    <w:basedOn w:val="Tekstopmerking"/>
    <w:next w:val="Tekstopmerking"/>
    <w:link w:val="OnderwerpvanopmerkingChar"/>
    <w:uiPriority w:val="99"/>
    <w:semiHidden/>
    <w:unhideWhenUsed/>
    <w:rsid w:val="00A4649A"/>
    <w:rPr>
      <w:b/>
      <w:bCs/>
    </w:rPr>
  </w:style>
  <w:style w:type="character" w:customStyle="1" w:styleId="OnderwerpvanopmerkingChar">
    <w:name w:val="Onderwerp van opmerking Char"/>
    <w:basedOn w:val="TekstopmerkingChar"/>
    <w:link w:val="Onderwerpvanopmerking"/>
    <w:uiPriority w:val="99"/>
    <w:semiHidden/>
    <w:rsid w:val="00A4649A"/>
    <w:rPr>
      <w:b/>
      <w:bCs/>
      <w:sz w:val="20"/>
      <w:szCs w:val="20"/>
    </w:rPr>
  </w:style>
  <w:style w:type="paragraph" w:customStyle="1" w:styleId="Default">
    <w:name w:val="Default"/>
    <w:rsid w:val="00691659"/>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semiHidden/>
    <w:unhideWhenUsed/>
    <w:rsid w:val="003A632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632E"/>
    <w:rPr>
      <w:sz w:val="20"/>
      <w:szCs w:val="20"/>
    </w:rPr>
  </w:style>
  <w:style w:type="character" w:styleId="Voetnootmarkering">
    <w:name w:val="footnote reference"/>
    <w:basedOn w:val="Standaardalinea-lettertype"/>
    <w:uiPriority w:val="99"/>
    <w:semiHidden/>
    <w:unhideWhenUsed/>
    <w:rsid w:val="003A632E"/>
    <w:rPr>
      <w:vertAlign w:val="superscript"/>
    </w:rPr>
  </w:style>
  <w:style w:type="character" w:styleId="Hyperlink">
    <w:name w:val="Hyperlink"/>
    <w:basedOn w:val="Standaardalinea-lettertype"/>
    <w:uiPriority w:val="99"/>
    <w:unhideWhenUsed/>
    <w:rsid w:val="003A632E"/>
    <w:rPr>
      <w:color w:val="0563C1" w:themeColor="hyperlink"/>
      <w:u w:val="single"/>
    </w:rPr>
  </w:style>
  <w:style w:type="paragraph" w:customStyle="1" w:styleId="bladwijzer">
    <w:name w:val="bladwijzer"/>
    <w:basedOn w:val="Standaard"/>
    <w:rsid w:val="000477BE"/>
    <w:pPr>
      <w:widowControl w:val="0"/>
      <w:autoSpaceDE w:val="0"/>
      <w:autoSpaceDN w:val="0"/>
      <w:adjustRightInd w:val="0"/>
      <w:spacing w:after="0" w:line="240" w:lineRule="auto"/>
    </w:pPr>
    <w:rPr>
      <w:rFonts w:ascii="Arial" w:eastAsia="Times New Roman" w:hAnsi="Arial" w:cs="Arial"/>
      <w:b/>
      <w:lang w:eastAsia="nl-NL"/>
    </w:rPr>
  </w:style>
  <w:style w:type="paragraph" w:customStyle="1" w:styleId="NotitieTekst">
    <w:name w:val="NotitieTekst"/>
    <w:rsid w:val="000477BE"/>
    <w:pPr>
      <w:spacing w:after="0" w:line="284" w:lineRule="exact"/>
    </w:pPr>
    <w:rPr>
      <w:rFonts w:ascii="Arial" w:eastAsia="Times New Roman" w:hAnsi="Arial" w:cs="Times New Roman"/>
      <w:sz w:val="20"/>
      <w:szCs w:val="20"/>
      <w:lang w:eastAsia="nl-NL"/>
    </w:rPr>
  </w:style>
  <w:style w:type="paragraph" w:customStyle="1" w:styleId="Heading31">
    <w:name w:val="Heading 31"/>
    <w:basedOn w:val="Standaard"/>
    <w:rsid w:val="000477BE"/>
    <w:pPr>
      <w:widowControl w:val="0"/>
      <w:autoSpaceDE w:val="0"/>
      <w:autoSpaceDN w:val="0"/>
      <w:adjustRightInd w:val="0"/>
      <w:spacing w:after="0" w:line="240" w:lineRule="auto"/>
    </w:pPr>
    <w:rPr>
      <w:rFonts w:ascii="GoudyOlSt BT" w:eastAsia="Times New Roman" w:hAnsi="GoudyOlSt BT" w:cs="Times New Roman"/>
      <w:b/>
      <w:bCs/>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0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4FB0-6B21-4FC4-BB29-A6ACD893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gooijer</dc:creator>
  <cp:keywords/>
  <dc:description/>
  <cp:lastModifiedBy>jk gooijer</cp:lastModifiedBy>
  <cp:revision>2</cp:revision>
  <cp:lastPrinted>2017-11-09T12:43:00Z</cp:lastPrinted>
  <dcterms:created xsi:type="dcterms:W3CDTF">2017-11-09T12:48:00Z</dcterms:created>
  <dcterms:modified xsi:type="dcterms:W3CDTF">2017-11-09T12:48:00Z</dcterms:modified>
</cp:coreProperties>
</file>